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862" w:rsidRDefault="005F0862">
      <w:pPr>
        <w:rPr>
          <w:rFonts w:ascii="Bree Serif Lt" w:hAnsi="Bree Serif Lt"/>
          <w:b/>
          <w:sz w:val="36"/>
          <w:szCs w:val="36"/>
          <w:lang w:val="en-US"/>
        </w:rPr>
      </w:pPr>
      <w:r>
        <w:rPr>
          <w:rFonts w:ascii="Bree Serif Lt" w:hAnsi="Bree Serif Lt"/>
          <w:b/>
          <w:noProof/>
          <w:sz w:val="36"/>
          <w:szCs w:val="36"/>
          <w:lang w:eastAsia="en-GB"/>
        </w:rPr>
        <w:drawing>
          <wp:inline distT="0" distB="0" distL="0" distR="0">
            <wp:extent cx="1581150" cy="15455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2_MERMAIDS_HERO_LOGO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42" cy="1549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862" w:rsidRDefault="005F0862">
      <w:pPr>
        <w:rPr>
          <w:rFonts w:ascii="Bree Serif Lt" w:hAnsi="Bree Serif Lt"/>
          <w:b/>
          <w:sz w:val="36"/>
          <w:szCs w:val="36"/>
          <w:lang w:val="en-US"/>
        </w:rPr>
      </w:pPr>
    </w:p>
    <w:p w:rsidR="00042677" w:rsidRPr="005F0862" w:rsidRDefault="005F0862">
      <w:pPr>
        <w:rPr>
          <w:rFonts w:ascii="Bree Serif Lt" w:hAnsi="Bree Serif Lt"/>
          <w:b/>
          <w:sz w:val="36"/>
          <w:szCs w:val="36"/>
          <w:lang w:val="en-US"/>
        </w:rPr>
      </w:pPr>
      <w:r w:rsidRPr="005F0862">
        <w:rPr>
          <w:rFonts w:ascii="Bree Serif Lt" w:hAnsi="Bree Serif Lt"/>
          <w:b/>
          <w:sz w:val="36"/>
          <w:szCs w:val="36"/>
          <w:lang w:val="en-US"/>
        </w:rPr>
        <w:t>What is Parental Responsibility?</w:t>
      </w:r>
    </w:p>
    <w:p w:rsidR="005F0862" w:rsidRPr="005F0862" w:rsidRDefault="005F0862" w:rsidP="005F0862">
      <w:pPr>
        <w:jc w:val="both"/>
        <w:rPr>
          <w:rFonts w:ascii="Bree Serif Lt" w:hAnsi="Bree Serif Lt"/>
          <w:sz w:val="36"/>
          <w:szCs w:val="36"/>
          <w:lang w:val="en-US"/>
        </w:rPr>
      </w:pPr>
    </w:p>
    <w:p w:rsidR="005F0862" w:rsidRDefault="005F0862" w:rsidP="005F0862">
      <w:pPr>
        <w:jc w:val="both"/>
        <w:rPr>
          <w:rFonts w:ascii="Bree Serif Lt" w:hAnsi="Bree Serif Lt"/>
          <w:sz w:val="36"/>
          <w:szCs w:val="36"/>
          <w:lang w:val="en-US"/>
        </w:rPr>
      </w:pPr>
      <w:r>
        <w:rPr>
          <w:rFonts w:ascii="Bree Serif Lt" w:hAnsi="Bree Serif Lt"/>
          <w:sz w:val="36"/>
          <w:szCs w:val="36"/>
          <w:lang w:val="en-US"/>
        </w:rPr>
        <w:t>You may have seen the</w:t>
      </w:r>
      <w:r w:rsidRPr="005F0862">
        <w:rPr>
          <w:rFonts w:ascii="Bree Serif Lt" w:hAnsi="Bree Serif Lt"/>
          <w:sz w:val="36"/>
          <w:szCs w:val="36"/>
          <w:lang w:val="en-US"/>
        </w:rPr>
        <w:t xml:space="preserve"> term </w:t>
      </w:r>
      <w:r>
        <w:rPr>
          <w:rFonts w:ascii="Bree Serif Lt" w:hAnsi="Bree Serif Lt"/>
          <w:sz w:val="36"/>
          <w:szCs w:val="36"/>
          <w:lang w:val="en-US"/>
        </w:rPr>
        <w:t xml:space="preserve">Parental Responsibility </w:t>
      </w:r>
      <w:r w:rsidRPr="005F0862">
        <w:rPr>
          <w:rFonts w:ascii="Bree Serif Lt" w:hAnsi="Bree Serif Lt"/>
          <w:sz w:val="36"/>
          <w:szCs w:val="36"/>
          <w:lang w:val="en-US"/>
        </w:rPr>
        <w:t>on the Deed Poll templates witho</w:t>
      </w:r>
      <w:r>
        <w:rPr>
          <w:rFonts w:ascii="Bree Serif Lt" w:hAnsi="Bree Serif Lt"/>
          <w:sz w:val="36"/>
          <w:szCs w:val="36"/>
          <w:lang w:val="en-US"/>
        </w:rPr>
        <w:t>ut understanding what it means and this resource is here to help!</w:t>
      </w:r>
    </w:p>
    <w:p w:rsidR="005F0862" w:rsidRPr="005F0862" w:rsidRDefault="005F0862" w:rsidP="005F0862">
      <w:pPr>
        <w:jc w:val="both"/>
        <w:rPr>
          <w:rFonts w:ascii="Bree Serif Lt" w:hAnsi="Bree Serif Lt"/>
          <w:sz w:val="36"/>
          <w:szCs w:val="36"/>
          <w:lang w:val="en-US"/>
        </w:rPr>
      </w:pPr>
    </w:p>
    <w:p w:rsidR="005F0862" w:rsidRDefault="005F0862" w:rsidP="005F0862">
      <w:pPr>
        <w:jc w:val="both"/>
        <w:rPr>
          <w:rFonts w:ascii="Bree Serif Lt" w:hAnsi="Bree Serif Lt"/>
          <w:sz w:val="36"/>
          <w:szCs w:val="36"/>
          <w:lang w:val="en-US"/>
        </w:rPr>
      </w:pPr>
      <w:r>
        <w:rPr>
          <w:rFonts w:ascii="Bree Serif Lt" w:hAnsi="Bree Serif Lt"/>
          <w:sz w:val="36"/>
          <w:szCs w:val="36"/>
          <w:lang w:val="en-US"/>
        </w:rPr>
        <w:t>P</w:t>
      </w:r>
      <w:r w:rsidRPr="005F0862">
        <w:rPr>
          <w:rFonts w:ascii="Bree Serif Lt" w:hAnsi="Bree Serif Lt"/>
          <w:sz w:val="36"/>
          <w:szCs w:val="36"/>
          <w:lang w:val="en-US"/>
        </w:rPr>
        <w:t>arental responsibility</w:t>
      </w:r>
      <w:r>
        <w:rPr>
          <w:rFonts w:ascii="Bree Serif Lt" w:hAnsi="Bree Serif Lt"/>
          <w:sz w:val="36"/>
          <w:szCs w:val="36"/>
          <w:lang w:val="en-US"/>
        </w:rPr>
        <w:t>, or ‘PR’</w:t>
      </w:r>
      <w:r w:rsidRPr="005F0862">
        <w:rPr>
          <w:rFonts w:ascii="Bree Serif Lt" w:hAnsi="Bree Serif Lt"/>
          <w:sz w:val="36"/>
          <w:szCs w:val="36"/>
          <w:lang w:val="en-US"/>
        </w:rPr>
        <w:t xml:space="preserve"> is a legal term that is defined as, “</w:t>
      </w:r>
      <w:r w:rsidRPr="005F0862">
        <w:rPr>
          <w:rFonts w:ascii="Bree Serif Lt" w:hAnsi="Bree Serif Lt"/>
          <w:i/>
          <w:sz w:val="36"/>
          <w:szCs w:val="36"/>
          <w:lang w:val="en-US"/>
        </w:rPr>
        <w:t>all the rights, duties, powers and responsibilities and authority which by law a parent of a child has in relation to the child and his property</w:t>
      </w:r>
      <w:r w:rsidRPr="005F0862">
        <w:rPr>
          <w:rFonts w:ascii="Bree Serif Lt" w:hAnsi="Bree Serif Lt"/>
          <w:sz w:val="36"/>
          <w:szCs w:val="36"/>
          <w:lang w:val="en-US"/>
        </w:rPr>
        <w:t>.”</w:t>
      </w:r>
    </w:p>
    <w:p w:rsidR="005F0862" w:rsidRPr="005F0862" w:rsidRDefault="005F0862" w:rsidP="005F0862">
      <w:pPr>
        <w:jc w:val="both"/>
        <w:rPr>
          <w:rFonts w:ascii="Bree Serif Lt" w:hAnsi="Bree Serif Lt"/>
          <w:sz w:val="36"/>
          <w:szCs w:val="36"/>
          <w:lang w:val="en-US"/>
        </w:rPr>
      </w:pPr>
    </w:p>
    <w:p w:rsidR="005F0862" w:rsidRDefault="005F0862" w:rsidP="005F0862">
      <w:pPr>
        <w:jc w:val="both"/>
        <w:rPr>
          <w:rFonts w:ascii="Bree Serif Lt" w:hAnsi="Bree Serif Lt"/>
          <w:sz w:val="36"/>
          <w:szCs w:val="36"/>
          <w:lang w:val="en-US"/>
        </w:rPr>
      </w:pPr>
      <w:r w:rsidRPr="005F0862">
        <w:rPr>
          <w:rFonts w:ascii="Bree Serif Lt" w:hAnsi="Bree Serif Lt"/>
          <w:sz w:val="36"/>
          <w:szCs w:val="36"/>
          <w:lang w:val="en-US"/>
        </w:rPr>
        <w:t>Many parents have ‘PR</w:t>
      </w:r>
      <w:r>
        <w:rPr>
          <w:rFonts w:ascii="Bree Serif Lt" w:hAnsi="Bree Serif Lt"/>
          <w:sz w:val="36"/>
          <w:szCs w:val="36"/>
          <w:lang w:val="en-US"/>
        </w:rPr>
        <w:t xml:space="preserve">’ without knowing that they do and some think they have it when they do not. </w:t>
      </w:r>
      <w:r w:rsidRPr="005F0862">
        <w:rPr>
          <w:rFonts w:ascii="Bree Serif Lt" w:hAnsi="Bree Serif Lt"/>
          <w:sz w:val="36"/>
          <w:szCs w:val="36"/>
          <w:lang w:val="en-US"/>
        </w:rPr>
        <w:t xml:space="preserve"> </w:t>
      </w:r>
    </w:p>
    <w:p w:rsidR="005F0862" w:rsidRPr="005F0862" w:rsidRDefault="005F0862" w:rsidP="005F0862">
      <w:pPr>
        <w:jc w:val="both"/>
        <w:rPr>
          <w:rFonts w:ascii="Bree Serif Lt" w:hAnsi="Bree Serif Lt"/>
          <w:sz w:val="36"/>
          <w:szCs w:val="36"/>
          <w:lang w:val="en-US"/>
        </w:rPr>
      </w:pPr>
    </w:p>
    <w:p w:rsidR="005F0862" w:rsidRDefault="005F0862" w:rsidP="005F0862">
      <w:pPr>
        <w:jc w:val="both"/>
        <w:rPr>
          <w:rFonts w:ascii="Bree Serif Lt" w:hAnsi="Bree Serif Lt"/>
          <w:sz w:val="36"/>
          <w:szCs w:val="36"/>
          <w:lang w:val="en-US"/>
        </w:rPr>
      </w:pPr>
      <w:r w:rsidRPr="005F0862">
        <w:rPr>
          <w:rFonts w:ascii="Bree Serif Lt" w:hAnsi="Bree Serif Lt"/>
          <w:sz w:val="36"/>
          <w:szCs w:val="36"/>
          <w:lang w:val="en-US"/>
        </w:rPr>
        <w:t xml:space="preserve">To find out </w:t>
      </w:r>
      <w:r>
        <w:rPr>
          <w:rFonts w:ascii="Bree Serif Lt" w:hAnsi="Bree Serif Lt"/>
          <w:sz w:val="36"/>
          <w:szCs w:val="36"/>
          <w:lang w:val="en-US"/>
        </w:rPr>
        <w:t>your own status</w:t>
      </w:r>
      <w:r w:rsidRPr="005F0862">
        <w:rPr>
          <w:rFonts w:ascii="Bree Serif Lt" w:hAnsi="Bree Serif Lt"/>
          <w:sz w:val="36"/>
          <w:szCs w:val="36"/>
          <w:lang w:val="en-US"/>
        </w:rPr>
        <w:t xml:space="preserve">, </w:t>
      </w:r>
      <w:r>
        <w:rPr>
          <w:rFonts w:ascii="Bree Serif Lt" w:hAnsi="Bree Serif Lt"/>
          <w:sz w:val="36"/>
          <w:szCs w:val="36"/>
          <w:lang w:val="en-US"/>
        </w:rPr>
        <w:t xml:space="preserve">we suggest you </w:t>
      </w:r>
      <w:r w:rsidRPr="005F0862">
        <w:rPr>
          <w:rFonts w:ascii="Bree Serif Lt" w:hAnsi="Bree Serif Lt"/>
          <w:sz w:val="36"/>
          <w:szCs w:val="36"/>
          <w:lang w:val="en-US"/>
        </w:rPr>
        <w:t xml:space="preserve">have a look at the </w:t>
      </w:r>
      <w:hyperlink r:id="rId5" w:history="1">
        <w:r w:rsidRPr="005F0862">
          <w:rPr>
            <w:rStyle w:val="Hyperlink"/>
            <w:rFonts w:ascii="Bree Serif Lt" w:hAnsi="Bree Serif Lt"/>
            <w:sz w:val="36"/>
            <w:szCs w:val="36"/>
            <w:lang w:val="en-US"/>
          </w:rPr>
          <w:t>Government’s website</w:t>
        </w:r>
      </w:hyperlink>
      <w:r>
        <w:rPr>
          <w:rFonts w:ascii="Bree Serif Lt" w:hAnsi="Bree Serif Lt"/>
          <w:sz w:val="36"/>
          <w:szCs w:val="36"/>
          <w:lang w:val="en-US"/>
        </w:rPr>
        <w:t xml:space="preserve">. </w:t>
      </w:r>
    </w:p>
    <w:p w:rsidR="005F0862" w:rsidRDefault="005F0862" w:rsidP="005F0862">
      <w:pPr>
        <w:jc w:val="both"/>
        <w:rPr>
          <w:rFonts w:ascii="Bree Serif Lt" w:hAnsi="Bree Serif Lt"/>
          <w:sz w:val="36"/>
          <w:szCs w:val="36"/>
          <w:lang w:val="en-US"/>
        </w:rPr>
      </w:pPr>
    </w:p>
    <w:p w:rsidR="005F0862" w:rsidRPr="005F0862" w:rsidRDefault="005F0862" w:rsidP="005F0862">
      <w:pPr>
        <w:jc w:val="both"/>
        <w:rPr>
          <w:rFonts w:ascii="Bree Serif Lt" w:eastAsia="Times New Roman" w:hAnsi="Bree Serif Lt" w:cs="Times New Roman"/>
          <w:color w:val="1A1A1A"/>
          <w:sz w:val="36"/>
          <w:szCs w:val="36"/>
          <w:lang w:eastAsia="en-GB"/>
        </w:rPr>
      </w:pPr>
      <w:r>
        <w:rPr>
          <w:rFonts w:ascii="Bree Serif Lt" w:hAnsi="Bree Serif Lt"/>
          <w:sz w:val="36"/>
          <w:szCs w:val="36"/>
          <w:lang w:val="en-US"/>
        </w:rPr>
        <w:t>S</w:t>
      </w:r>
      <w:r w:rsidRPr="005F0862">
        <w:rPr>
          <w:rFonts w:ascii="Bree Serif Lt" w:hAnsi="Bree Serif Lt"/>
          <w:sz w:val="36"/>
          <w:szCs w:val="36"/>
          <w:lang w:val="en-US"/>
        </w:rPr>
        <w:t xml:space="preserve">hould you need </w:t>
      </w:r>
      <w:r>
        <w:rPr>
          <w:rFonts w:ascii="Bree Serif Lt" w:hAnsi="Bree Serif Lt"/>
          <w:sz w:val="36"/>
          <w:szCs w:val="36"/>
          <w:lang w:val="en-US"/>
        </w:rPr>
        <w:t>further guidance</w:t>
      </w:r>
      <w:r w:rsidRPr="005F0862">
        <w:rPr>
          <w:rFonts w:ascii="Bree Serif Lt" w:hAnsi="Bree Serif Lt"/>
          <w:sz w:val="36"/>
          <w:szCs w:val="36"/>
          <w:lang w:val="en-US"/>
        </w:rPr>
        <w:t xml:space="preserve">, you </w:t>
      </w:r>
      <w:r>
        <w:rPr>
          <w:rFonts w:ascii="Bree Serif Lt" w:hAnsi="Bree Serif Lt"/>
          <w:sz w:val="36"/>
          <w:szCs w:val="36"/>
          <w:lang w:val="en-US"/>
        </w:rPr>
        <w:t>can</w:t>
      </w:r>
      <w:r w:rsidRPr="005F0862">
        <w:rPr>
          <w:rFonts w:ascii="Bree Serif Lt" w:hAnsi="Bree Serif Lt"/>
          <w:sz w:val="36"/>
          <w:szCs w:val="36"/>
          <w:lang w:val="en-US"/>
        </w:rPr>
        <w:t xml:space="preserve"> contact a family solicitor. Should you need help with signposting</w:t>
      </w:r>
      <w:r>
        <w:rPr>
          <w:rFonts w:ascii="Bree Serif Lt" w:hAnsi="Bree Serif Lt"/>
          <w:sz w:val="36"/>
          <w:szCs w:val="36"/>
          <w:lang w:val="en-US"/>
        </w:rPr>
        <w:t xml:space="preserve"> to a family solicitor</w:t>
      </w:r>
      <w:r w:rsidRPr="005F0862">
        <w:rPr>
          <w:rFonts w:ascii="Bree Serif Lt" w:hAnsi="Bree Serif Lt"/>
          <w:sz w:val="36"/>
          <w:szCs w:val="36"/>
          <w:lang w:val="en-US"/>
        </w:rPr>
        <w:t xml:space="preserve">, please reach out to </w:t>
      </w:r>
      <w:hyperlink r:id="rId6" w:history="1">
        <w:r w:rsidRPr="005F0862">
          <w:rPr>
            <w:rStyle w:val="Hyperlink"/>
            <w:rFonts w:ascii="Bree Serif Lt" w:hAnsi="Bree Serif Lt"/>
            <w:sz w:val="36"/>
            <w:szCs w:val="36"/>
            <w:lang w:val="en-US"/>
          </w:rPr>
          <w:t>legal@mermaidsuk.org.uk</w:t>
        </w:r>
      </w:hyperlink>
      <w:r w:rsidRPr="005F0862">
        <w:rPr>
          <w:rFonts w:ascii="Bree Serif Lt" w:hAnsi="Bree Serif Lt"/>
          <w:sz w:val="36"/>
          <w:szCs w:val="36"/>
          <w:lang w:val="en-US"/>
        </w:rPr>
        <w:t xml:space="preserve"> </w:t>
      </w:r>
      <w:bookmarkStart w:id="0" w:name="_GoBack"/>
      <w:bookmarkEnd w:id="0"/>
    </w:p>
    <w:sectPr w:rsidR="005F0862" w:rsidRPr="005F08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ee Serif Lt">
    <w:panose1 w:val="02000503040000020004"/>
    <w:charset w:val="00"/>
    <w:family w:val="modern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62"/>
    <w:rsid w:val="00042677"/>
    <w:rsid w:val="005F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576BD"/>
  <w15:chartTrackingRefBased/>
  <w15:docId w15:val="{FC7E0261-494F-468F-8BF3-72870F60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F08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gal@mermaidsuk.org.uk" TargetMode="External"/><Relationship Id="rId5" Type="http://schemas.openxmlformats.org/officeDocument/2006/relationships/hyperlink" Target="https://www.gov.uk/parental-rights-responsibilities/who-has-parental-responsibilit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 Asquith</dc:creator>
  <cp:keywords/>
  <dc:description/>
  <cp:lastModifiedBy>Lui Asquith</cp:lastModifiedBy>
  <cp:revision>1</cp:revision>
  <dcterms:created xsi:type="dcterms:W3CDTF">2021-05-25T13:06:00Z</dcterms:created>
  <dcterms:modified xsi:type="dcterms:W3CDTF">2021-05-25T13:17:00Z</dcterms:modified>
</cp:coreProperties>
</file>